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54" w:rsidRDefault="00AE3454" w:rsidP="00AE34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OBAVJEŠTENJE ZA NABAVKU GORIVA I MAZIVA U TOKU 2024. GODINE</w:t>
      </w:r>
    </w:p>
    <w:p w:rsidR="00AE3454" w:rsidRDefault="00AE3454" w:rsidP="00AE3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Obavještavamo zainteresirane ponuđače da je dana 21.09.2023. godine, na portalu javnih nabavki, objavljena Tenderska dokumentacija za nabavku goriva i maziva u toku 2024. godine, broj: 01-06-06/3-11-3-1923/23 od 21.09.2023. godine, te ukoliko su zainteresovani za predmetnu nabavku, </w:t>
      </w:r>
      <w:proofErr w:type="spellStart"/>
      <w:r>
        <w:rPr>
          <w:rFonts w:ascii="Arial" w:hAnsi="Arial" w:cs="Arial"/>
          <w:sz w:val="24"/>
          <w:szCs w:val="24"/>
        </w:rPr>
        <w:t>pomenutu</w:t>
      </w:r>
      <w:proofErr w:type="spellEnd"/>
      <w:r>
        <w:rPr>
          <w:rFonts w:ascii="Arial" w:hAnsi="Arial" w:cs="Arial"/>
          <w:sz w:val="24"/>
          <w:szCs w:val="24"/>
        </w:rPr>
        <w:t xml:space="preserve"> tendersku dokumentaciju mogu preuzeti na portalu javnih nabavki.</w:t>
      </w:r>
    </w:p>
    <w:p w:rsidR="00AE3454" w:rsidRDefault="00AE3454" w:rsidP="00AE3454">
      <w:r>
        <w:t xml:space="preserve"> </w:t>
      </w:r>
    </w:p>
    <w:p w:rsidR="00C64426" w:rsidRDefault="00C64426">
      <w:bookmarkStart w:id="0" w:name="_GoBack"/>
      <w:bookmarkEnd w:id="0"/>
    </w:p>
    <w:sectPr w:rsidR="00C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54"/>
    <w:rsid w:val="00AE3454"/>
    <w:rsid w:val="00C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7E05-68D8-4645-B151-3F0850D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</dc:creator>
  <cp:keywords/>
  <dc:description/>
  <cp:lastModifiedBy>Jamil</cp:lastModifiedBy>
  <cp:revision>1</cp:revision>
  <dcterms:created xsi:type="dcterms:W3CDTF">2023-09-22T08:22:00Z</dcterms:created>
  <dcterms:modified xsi:type="dcterms:W3CDTF">2023-09-22T08:22:00Z</dcterms:modified>
</cp:coreProperties>
</file>